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121E0" w14:textId="77777777" w:rsidR="00FE0DB9" w:rsidRDefault="00DE4BA4">
      <w:pPr>
        <w:spacing w:after="0" w:line="259" w:lineRule="auto"/>
        <w:ind w:left="0" w:right="43"/>
        <w:jc w:val="center"/>
      </w:pPr>
      <w:r>
        <w:rPr>
          <w:noProof/>
        </w:rPr>
        <w:drawing>
          <wp:anchor distT="0" distB="0" distL="114300" distR="114300" simplePos="0" relativeHeight="251658240" behindDoc="0" locked="0" layoutInCell="1" allowOverlap="0" wp14:anchorId="41C2F266" wp14:editId="6ED9FE0E">
            <wp:simplePos x="0" y="0"/>
            <wp:positionH relativeFrom="column">
              <wp:posOffset>-371855</wp:posOffset>
            </wp:positionH>
            <wp:positionV relativeFrom="paragraph">
              <wp:posOffset>-105787</wp:posOffset>
            </wp:positionV>
            <wp:extent cx="679704" cy="1070153"/>
            <wp:effectExtent l="0" t="0" r="0" b="0"/>
            <wp:wrapSquare wrapText="bothSides"/>
            <wp:docPr id="10222" name="Picture 10222"/>
            <wp:cNvGraphicFramePr/>
            <a:graphic xmlns:a="http://schemas.openxmlformats.org/drawingml/2006/main">
              <a:graphicData uri="http://schemas.openxmlformats.org/drawingml/2006/picture">
                <pic:pic xmlns:pic="http://schemas.openxmlformats.org/drawingml/2006/picture">
                  <pic:nvPicPr>
                    <pic:cNvPr id="10222" name="Picture 10222"/>
                    <pic:cNvPicPr/>
                  </pic:nvPicPr>
                  <pic:blipFill>
                    <a:blip r:embed="rId5"/>
                    <a:stretch>
                      <a:fillRect/>
                    </a:stretch>
                  </pic:blipFill>
                  <pic:spPr>
                    <a:xfrm>
                      <a:off x="0" y="0"/>
                      <a:ext cx="679704" cy="1070153"/>
                    </a:xfrm>
                    <a:prstGeom prst="rect">
                      <a:avLst/>
                    </a:prstGeom>
                  </pic:spPr>
                </pic:pic>
              </a:graphicData>
            </a:graphic>
          </wp:anchor>
        </w:drawing>
      </w:r>
      <w:r>
        <w:rPr>
          <w:noProof/>
        </w:rPr>
        <w:drawing>
          <wp:anchor distT="0" distB="0" distL="114300" distR="114300" simplePos="0" relativeHeight="251659264" behindDoc="0" locked="0" layoutInCell="1" allowOverlap="0" wp14:anchorId="3BF45878" wp14:editId="27F2D753">
            <wp:simplePos x="0" y="0"/>
            <wp:positionH relativeFrom="column">
              <wp:posOffset>5657088</wp:posOffset>
            </wp:positionH>
            <wp:positionV relativeFrom="paragraph">
              <wp:posOffset>-75298</wp:posOffset>
            </wp:positionV>
            <wp:extent cx="582168" cy="1070153"/>
            <wp:effectExtent l="0" t="0" r="0" b="0"/>
            <wp:wrapSquare wrapText="bothSides"/>
            <wp:docPr id="1744" name="Picture 1744"/>
            <wp:cNvGraphicFramePr/>
            <a:graphic xmlns:a="http://schemas.openxmlformats.org/drawingml/2006/main">
              <a:graphicData uri="http://schemas.openxmlformats.org/drawingml/2006/picture">
                <pic:pic xmlns:pic="http://schemas.openxmlformats.org/drawingml/2006/picture">
                  <pic:nvPicPr>
                    <pic:cNvPr id="1744" name="Picture 1744"/>
                    <pic:cNvPicPr/>
                  </pic:nvPicPr>
                  <pic:blipFill>
                    <a:blip r:embed="rId6"/>
                    <a:stretch>
                      <a:fillRect/>
                    </a:stretch>
                  </pic:blipFill>
                  <pic:spPr>
                    <a:xfrm>
                      <a:off x="0" y="0"/>
                      <a:ext cx="582168" cy="1070153"/>
                    </a:xfrm>
                    <a:prstGeom prst="rect">
                      <a:avLst/>
                    </a:prstGeom>
                  </pic:spPr>
                </pic:pic>
              </a:graphicData>
            </a:graphic>
          </wp:anchor>
        </w:drawing>
      </w:r>
      <w:r>
        <w:rPr>
          <w:sz w:val="36"/>
        </w:rPr>
        <w:t>ASSEMBLÉE NATIONALE</w:t>
      </w:r>
    </w:p>
    <w:p w14:paraId="75AD4C6A" w14:textId="77777777" w:rsidR="00FE0DB9" w:rsidRDefault="00DE4BA4">
      <w:pPr>
        <w:spacing w:after="319" w:line="259" w:lineRule="auto"/>
        <w:ind w:left="0" w:right="43"/>
        <w:jc w:val="center"/>
      </w:pPr>
      <w:r>
        <w:rPr>
          <w:sz w:val="38"/>
        </w:rPr>
        <w:t>10</w:t>
      </w:r>
      <w:r>
        <w:rPr>
          <w:sz w:val="38"/>
          <w:vertAlign w:val="superscript"/>
        </w:rPr>
        <w:t xml:space="preserve">ème </w:t>
      </w:r>
      <w:r>
        <w:rPr>
          <w:sz w:val="38"/>
        </w:rPr>
        <w:t>Législature</w:t>
      </w:r>
    </w:p>
    <w:p w14:paraId="145967A3" w14:textId="77777777" w:rsidR="00FE0DB9" w:rsidRDefault="00DE4BA4">
      <w:pPr>
        <w:spacing w:after="0" w:line="259" w:lineRule="auto"/>
        <w:ind w:left="0" w:right="43"/>
        <w:jc w:val="center"/>
      </w:pPr>
      <w:r>
        <w:rPr>
          <w:sz w:val="34"/>
        </w:rPr>
        <w:t>Communiqué N</w:t>
      </w:r>
      <w:r>
        <w:rPr>
          <w:sz w:val="34"/>
          <w:vertAlign w:val="superscript"/>
        </w:rPr>
        <w:t>0</w:t>
      </w:r>
      <w:r>
        <w:rPr>
          <w:sz w:val="34"/>
        </w:rPr>
        <w:t>001/2026/PAN</w:t>
      </w:r>
    </w:p>
    <w:p w14:paraId="44E985B2" w14:textId="77777777" w:rsidR="00FE0DB9" w:rsidRDefault="00DE4BA4">
      <w:pPr>
        <w:spacing w:after="244" w:line="259" w:lineRule="auto"/>
        <w:ind w:left="0" w:right="43"/>
        <w:jc w:val="center"/>
      </w:pPr>
      <w:r>
        <w:rPr>
          <w:sz w:val="30"/>
        </w:rPr>
        <w:t>Portant Convocation d'une Plénière</w:t>
      </w:r>
    </w:p>
    <w:p w14:paraId="4DBAE151" w14:textId="77777777" w:rsidR="00FE0DB9" w:rsidRDefault="00DE4BA4">
      <w:pPr>
        <w:spacing w:after="238" w:line="342" w:lineRule="auto"/>
        <w:ind w:right="383"/>
      </w:pPr>
      <w:r>
        <w:t>Le Président de l'Assemblée nationale informe les Honorables Députés que, conformément au décret présidentiel portant convocation de l'Assemblée nationale en session extraordinaire, dont l'ordre du jour est consacré à I 'examen de plusieurs projets de textes, une séance plénière se tiendra le lundi 03 août 2026 à 17 heures précises, à l'hémicycle du Palais du Peuple.</w:t>
      </w:r>
    </w:p>
    <w:p w14:paraId="1562D099" w14:textId="77777777" w:rsidR="00FE0DB9" w:rsidRDefault="00DE4BA4">
      <w:pPr>
        <w:spacing w:line="327" w:lineRule="auto"/>
        <w:ind w:left="10" w:right="383"/>
      </w:pPr>
      <w:r>
        <w:t>Cette séance plénière sera consacree à la délibération, à l'examen et à l'adoption des projets de textes inscrits à l'ordre du jour de ladite session extraordinaire .</w:t>
      </w:r>
    </w:p>
    <w:p w14:paraId="0AE92DD7" w14:textId="77777777" w:rsidR="00FE0DB9" w:rsidRDefault="00DE4BA4">
      <w:pPr>
        <w:numPr>
          <w:ilvl w:val="0"/>
          <w:numId w:val="1"/>
        </w:numPr>
        <w:spacing w:after="171" w:line="259" w:lineRule="auto"/>
        <w:ind w:right="0" w:hanging="346"/>
        <w:jc w:val="left"/>
      </w:pPr>
      <w:r>
        <w:rPr>
          <w:sz w:val="30"/>
        </w:rPr>
        <w:t>Au titre des projets de loi portant ratification des ordonnances présidentielles :</w:t>
      </w:r>
    </w:p>
    <w:p w14:paraId="2E9043AF" w14:textId="77777777" w:rsidR="00FE0DB9" w:rsidRDefault="00DE4BA4">
      <w:pPr>
        <w:spacing w:after="231" w:line="328" w:lineRule="auto"/>
        <w:ind w:left="489" w:right="383" w:hanging="130"/>
      </w:pPr>
      <w:r>
        <w:t xml:space="preserve">10 Projet de loi portant ratification de l'ordonnance 0/2026/0002/PRG/SGG du 30 juin 2026 relative à la Convention minière amendée et consolidée conclue entre </w:t>
      </w:r>
      <w:r>
        <w:rPr>
          <w:noProof/>
        </w:rPr>
        <w:drawing>
          <wp:inline distT="0" distB="0" distL="0" distR="0" wp14:anchorId="2A3B5BED" wp14:editId="42426598">
            <wp:extent cx="33528" cy="36586"/>
            <wp:effectExtent l="0" t="0" r="0" b="0"/>
            <wp:docPr id="10224" name="Picture 10224"/>
            <wp:cNvGraphicFramePr/>
            <a:graphic xmlns:a="http://schemas.openxmlformats.org/drawingml/2006/main">
              <a:graphicData uri="http://schemas.openxmlformats.org/drawingml/2006/picture">
                <pic:pic xmlns:pic="http://schemas.openxmlformats.org/drawingml/2006/picture">
                  <pic:nvPicPr>
                    <pic:cNvPr id="10224" name="Picture 10224"/>
                    <pic:cNvPicPr/>
                  </pic:nvPicPr>
                  <pic:blipFill>
                    <a:blip r:embed="rId7"/>
                    <a:stretch>
                      <a:fillRect/>
                    </a:stretch>
                  </pic:blipFill>
                  <pic:spPr>
                    <a:xfrm>
                      <a:off x="0" y="0"/>
                      <a:ext cx="33528" cy="36586"/>
                    </a:xfrm>
                    <a:prstGeom prst="rect">
                      <a:avLst/>
                    </a:prstGeom>
                  </pic:spPr>
                </pic:pic>
              </a:graphicData>
            </a:graphic>
          </wp:inline>
        </w:drawing>
      </w:r>
      <w:r>
        <w:t>la République de Guinée, Chalco Guinea Port S.A. et la Société de Raffinerie ;</w:t>
      </w:r>
    </w:p>
    <w:p w14:paraId="6F815B5A" w14:textId="77777777" w:rsidR="00FE0DB9" w:rsidRDefault="00DE4BA4">
      <w:pPr>
        <w:numPr>
          <w:ilvl w:val="1"/>
          <w:numId w:val="2"/>
        </w:numPr>
        <w:spacing w:after="140" w:line="318" w:lineRule="auto"/>
        <w:ind w:right="383" w:hanging="336"/>
      </w:pPr>
      <w:r>
        <w:t>Projet de loi portant ratification de l'ordonnance 0/2026/0003/PRG/SGG du 30 juin 2026 relative aux Accords de financement additionnel du Projet d'interconnexion électrique en 225 KV Guinée-Ma1i (FA-PIEGM-GUINEE) ;</w:t>
      </w:r>
    </w:p>
    <w:p w14:paraId="509A702C" w14:textId="77777777" w:rsidR="00FE0DB9" w:rsidRDefault="00DE4BA4">
      <w:pPr>
        <w:numPr>
          <w:ilvl w:val="1"/>
          <w:numId w:val="2"/>
        </w:numPr>
        <w:spacing w:after="0" w:line="312" w:lineRule="auto"/>
        <w:ind w:right="383" w:hanging="336"/>
      </w:pPr>
      <w:r>
        <w:t>Projet de loi portant ratification de l'ordonnance 0/2026/0004/PRG/SGG du 30 juin 2026 relative à la Convention de crédit conclue avec le consortium bancaire conduit par Deutsche Bank AG et Crédit Agricole Corporate and Investment Bank pour le financement d'un projet intégré de production et de transport d'énergie électrique ;</w:t>
      </w:r>
      <w:r>
        <w:tab/>
      </w:r>
      <w:r>
        <w:rPr>
          <w:noProof/>
        </w:rPr>
        <w:drawing>
          <wp:inline distT="0" distB="0" distL="0" distR="0" wp14:anchorId="08405189" wp14:editId="2684BC07">
            <wp:extent cx="9144" cy="454282"/>
            <wp:effectExtent l="0" t="0" r="0" b="0"/>
            <wp:docPr id="1745" name="Picture 1745"/>
            <wp:cNvGraphicFramePr/>
            <a:graphic xmlns:a="http://schemas.openxmlformats.org/drawingml/2006/main">
              <a:graphicData uri="http://schemas.openxmlformats.org/drawingml/2006/picture">
                <pic:pic xmlns:pic="http://schemas.openxmlformats.org/drawingml/2006/picture">
                  <pic:nvPicPr>
                    <pic:cNvPr id="1745" name="Picture 1745"/>
                    <pic:cNvPicPr/>
                  </pic:nvPicPr>
                  <pic:blipFill>
                    <a:blip r:embed="rId8"/>
                    <a:stretch>
                      <a:fillRect/>
                    </a:stretch>
                  </pic:blipFill>
                  <pic:spPr>
                    <a:xfrm>
                      <a:off x="0" y="0"/>
                      <a:ext cx="9144" cy="454282"/>
                    </a:xfrm>
                    <a:prstGeom prst="rect">
                      <a:avLst/>
                    </a:prstGeom>
                  </pic:spPr>
                </pic:pic>
              </a:graphicData>
            </a:graphic>
          </wp:inline>
        </w:drawing>
      </w:r>
    </w:p>
    <w:p w14:paraId="4FCE3827" w14:textId="77777777" w:rsidR="00FE0DB9" w:rsidRDefault="00DE4BA4">
      <w:pPr>
        <w:numPr>
          <w:ilvl w:val="1"/>
          <w:numId w:val="2"/>
        </w:numPr>
        <w:spacing w:line="337" w:lineRule="auto"/>
        <w:ind w:right="383" w:hanging="336"/>
      </w:pPr>
      <w:r>
        <w:t>Projet de loi portant ratification de l'ordonnance 0/2026/0005/PRG/SGG du 30 juin 2026 relative à la Convention de crédit pour le financement du projet de construction et de bitumage de la Route Nationale RN29 Faranah-Dabola.</w:t>
      </w:r>
    </w:p>
    <w:p w14:paraId="354D06C9" w14:textId="77777777" w:rsidR="00FE0DB9" w:rsidRDefault="00DE4BA4">
      <w:pPr>
        <w:numPr>
          <w:ilvl w:val="0"/>
          <w:numId w:val="1"/>
        </w:numPr>
        <w:spacing w:after="171" w:line="259" w:lineRule="auto"/>
        <w:ind w:right="0" w:hanging="346"/>
        <w:jc w:val="left"/>
      </w:pPr>
      <w:r>
        <w:rPr>
          <w:sz w:val="30"/>
        </w:rPr>
        <w:t>Au titre du projet de loi d'habilitation :</w:t>
      </w:r>
    </w:p>
    <w:p w14:paraId="670A25F5" w14:textId="77777777" w:rsidR="00FE0DB9" w:rsidRDefault="00DE4BA4">
      <w:pPr>
        <w:numPr>
          <w:ilvl w:val="1"/>
          <w:numId w:val="3"/>
        </w:numPr>
        <w:spacing w:after="258" w:line="336" w:lineRule="auto"/>
        <w:ind w:right="383" w:hanging="341"/>
      </w:pPr>
      <w:r>
        <w:t>Projet de loi d'habilitation autorisant le Président de la République à prendre, par ordonnances, des mesures relevant du domaine de la loi pendant la période des vacances parlementaires.</w:t>
      </w:r>
      <w:r>
        <w:rPr>
          <w:noProof/>
        </w:rPr>
        <w:drawing>
          <wp:inline distT="0" distB="0" distL="0" distR="0" wp14:anchorId="4D2E286B" wp14:editId="7ED15C78">
            <wp:extent cx="9144" cy="121955"/>
            <wp:effectExtent l="0" t="0" r="0" b="0"/>
            <wp:docPr id="10234" name="Picture 10234"/>
            <wp:cNvGraphicFramePr/>
            <a:graphic xmlns:a="http://schemas.openxmlformats.org/drawingml/2006/main">
              <a:graphicData uri="http://schemas.openxmlformats.org/drawingml/2006/picture">
                <pic:pic xmlns:pic="http://schemas.openxmlformats.org/drawingml/2006/picture">
                  <pic:nvPicPr>
                    <pic:cNvPr id="10234" name="Picture 10234"/>
                    <pic:cNvPicPr/>
                  </pic:nvPicPr>
                  <pic:blipFill>
                    <a:blip r:embed="rId9"/>
                    <a:stretch>
                      <a:fillRect/>
                    </a:stretch>
                  </pic:blipFill>
                  <pic:spPr>
                    <a:xfrm>
                      <a:off x="0" y="0"/>
                      <a:ext cx="9144" cy="121955"/>
                    </a:xfrm>
                    <a:prstGeom prst="rect">
                      <a:avLst/>
                    </a:prstGeom>
                  </pic:spPr>
                </pic:pic>
              </a:graphicData>
            </a:graphic>
          </wp:inline>
        </w:drawing>
      </w:r>
    </w:p>
    <w:p w14:paraId="0B5F1926" w14:textId="77777777" w:rsidR="00FE0DB9" w:rsidRDefault="00DE4BA4">
      <w:pPr>
        <w:spacing w:after="280"/>
        <w:ind w:left="10" w:right="383"/>
      </w:pPr>
      <w:r>
        <w:t>Sont conviés à prendre part à cette séance plénière :</w:t>
      </w:r>
      <w:r>
        <w:rPr>
          <w:noProof/>
        </w:rPr>
        <w:drawing>
          <wp:inline distT="0" distB="0" distL="0" distR="0" wp14:anchorId="40D5725C" wp14:editId="57911C8C">
            <wp:extent cx="6096" cy="149395"/>
            <wp:effectExtent l="0" t="0" r="0" b="0"/>
            <wp:docPr id="10236" name="Picture 10236"/>
            <wp:cNvGraphicFramePr/>
            <a:graphic xmlns:a="http://schemas.openxmlformats.org/drawingml/2006/main">
              <a:graphicData uri="http://schemas.openxmlformats.org/drawingml/2006/picture">
                <pic:pic xmlns:pic="http://schemas.openxmlformats.org/drawingml/2006/picture">
                  <pic:nvPicPr>
                    <pic:cNvPr id="10236" name="Picture 10236"/>
                    <pic:cNvPicPr/>
                  </pic:nvPicPr>
                  <pic:blipFill>
                    <a:blip r:embed="rId10"/>
                    <a:stretch>
                      <a:fillRect/>
                    </a:stretch>
                  </pic:blipFill>
                  <pic:spPr>
                    <a:xfrm>
                      <a:off x="0" y="0"/>
                      <a:ext cx="6096" cy="149395"/>
                    </a:xfrm>
                    <a:prstGeom prst="rect">
                      <a:avLst/>
                    </a:prstGeom>
                  </pic:spPr>
                </pic:pic>
              </a:graphicData>
            </a:graphic>
          </wp:inline>
        </w:drawing>
      </w:r>
    </w:p>
    <w:p w14:paraId="5A5484EB" w14:textId="77777777" w:rsidR="00FE0DB9" w:rsidRDefault="00DE4BA4">
      <w:pPr>
        <w:numPr>
          <w:ilvl w:val="1"/>
          <w:numId w:val="3"/>
        </w:numPr>
        <w:spacing w:after="235"/>
        <w:ind w:right="383" w:hanging="341"/>
      </w:pPr>
      <w:r>
        <w:t>Monsieur le Premier Ministre, Chef du Gouvernement ;</w:t>
      </w:r>
    </w:p>
    <w:p w14:paraId="777C1B76" w14:textId="77777777" w:rsidR="00FE0DB9" w:rsidRDefault="00DE4BA4">
      <w:pPr>
        <w:numPr>
          <w:ilvl w:val="1"/>
          <w:numId w:val="3"/>
        </w:numPr>
        <w:spacing w:after="136"/>
        <w:ind w:right="383" w:hanging="341"/>
      </w:pPr>
      <w:r>
        <w:t>Mesdames et Messieurs les Présidents des Institutions Républicaines ;</w:t>
      </w:r>
    </w:p>
    <w:p w14:paraId="6F3673E0" w14:textId="77777777" w:rsidR="00FE0DB9" w:rsidRDefault="00DE4BA4">
      <w:pPr>
        <w:numPr>
          <w:ilvl w:val="1"/>
          <w:numId w:val="3"/>
        </w:numPr>
        <w:ind w:right="383" w:hanging="341"/>
      </w:pPr>
      <w:r>
        <w:t>Monsieur le Conseiller du Président de la République, chargé des Relations avec les Institutions Républicaines ;</w:t>
      </w:r>
    </w:p>
    <w:p w14:paraId="17085BE1" w14:textId="77777777" w:rsidR="00FE0DB9" w:rsidRDefault="00DE4BA4">
      <w:pPr>
        <w:numPr>
          <w:ilvl w:val="1"/>
          <w:numId w:val="3"/>
        </w:numPr>
        <w:spacing w:after="80"/>
        <w:ind w:right="383" w:hanging="341"/>
      </w:pPr>
      <w:r>
        <w:t>Mesdames et Messieurs les membres du Gouvernement notamment :</w:t>
      </w:r>
    </w:p>
    <w:p w14:paraId="36B971D3" w14:textId="77777777" w:rsidR="00FE0DB9" w:rsidRDefault="00DE4BA4">
      <w:pPr>
        <w:spacing w:after="110"/>
        <w:ind w:left="1047" w:right="383" w:hanging="346"/>
      </w:pPr>
      <w:r>
        <w:rPr>
          <w:noProof/>
        </w:rPr>
        <w:drawing>
          <wp:inline distT="0" distB="0" distL="0" distR="0" wp14:anchorId="7500FAA0" wp14:editId="419BCF2D">
            <wp:extent cx="88392" cy="82320"/>
            <wp:effectExtent l="0" t="0" r="0" b="0"/>
            <wp:docPr id="3271" name="Picture 3271"/>
            <wp:cNvGraphicFramePr/>
            <a:graphic xmlns:a="http://schemas.openxmlformats.org/drawingml/2006/main">
              <a:graphicData uri="http://schemas.openxmlformats.org/drawingml/2006/picture">
                <pic:pic xmlns:pic="http://schemas.openxmlformats.org/drawingml/2006/picture">
                  <pic:nvPicPr>
                    <pic:cNvPr id="3271" name="Picture 3271"/>
                    <pic:cNvPicPr/>
                  </pic:nvPicPr>
                  <pic:blipFill>
                    <a:blip r:embed="rId11"/>
                    <a:stretch>
                      <a:fillRect/>
                    </a:stretch>
                  </pic:blipFill>
                  <pic:spPr>
                    <a:xfrm>
                      <a:off x="0" y="0"/>
                      <a:ext cx="88392" cy="82320"/>
                    </a:xfrm>
                    <a:prstGeom prst="rect">
                      <a:avLst/>
                    </a:prstGeom>
                  </pic:spPr>
                </pic:pic>
              </a:graphicData>
            </a:graphic>
          </wp:inline>
        </w:drawing>
      </w:r>
      <w:r>
        <w:t xml:space="preserve"> Monsieur le Ministre délégué auprès du Président de la République chargé de la Défense Nationale ;</w:t>
      </w:r>
    </w:p>
    <w:p w14:paraId="03507024" w14:textId="77777777" w:rsidR="00FE0DB9" w:rsidRDefault="00DE4BA4">
      <w:pPr>
        <w:spacing w:after="135"/>
        <w:ind w:left="566" w:right="383" w:firstLine="134"/>
      </w:pPr>
      <w:r>
        <w:rPr>
          <w:noProof/>
        </w:rPr>
        <w:drawing>
          <wp:inline distT="0" distB="0" distL="0" distR="0" wp14:anchorId="1167BF5A" wp14:editId="5424968B">
            <wp:extent cx="85344" cy="82319"/>
            <wp:effectExtent l="0" t="0" r="0" b="0"/>
            <wp:docPr id="3272" name="Picture 3272"/>
            <wp:cNvGraphicFramePr/>
            <a:graphic xmlns:a="http://schemas.openxmlformats.org/drawingml/2006/main">
              <a:graphicData uri="http://schemas.openxmlformats.org/drawingml/2006/picture">
                <pic:pic xmlns:pic="http://schemas.openxmlformats.org/drawingml/2006/picture">
                  <pic:nvPicPr>
                    <pic:cNvPr id="3272" name="Picture 3272"/>
                    <pic:cNvPicPr/>
                  </pic:nvPicPr>
                  <pic:blipFill>
                    <a:blip r:embed="rId12"/>
                    <a:stretch>
                      <a:fillRect/>
                    </a:stretch>
                  </pic:blipFill>
                  <pic:spPr>
                    <a:xfrm>
                      <a:off x="0" y="0"/>
                      <a:ext cx="85344" cy="82319"/>
                    </a:xfrm>
                    <a:prstGeom prst="rect">
                      <a:avLst/>
                    </a:prstGeom>
                  </pic:spPr>
                </pic:pic>
              </a:graphicData>
            </a:graphic>
          </wp:inline>
        </w:drawing>
      </w:r>
      <w:r>
        <w:t xml:space="preserve"> Monsieur le Ministre des Affaires Étrangères, de l'Intégration Africaine et des </w:t>
      </w:r>
      <w:r>
        <w:rPr>
          <w:noProof/>
        </w:rPr>
        <w:drawing>
          <wp:inline distT="0" distB="0" distL="0" distR="0" wp14:anchorId="1AB02AD7" wp14:editId="7368337F">
            <wp:extent cx="295656" cy="161590"/>
            <wp:effectExtent l="0" t="0" r="0" b="0"/>
            <wp:docPr id="10238" name="Picture 10238"/>
            <wp:cNvGraphicFramePr/>
            <a:graphic xmlns:a="http://schemas.openxmlformats.org/drawingml/2006/main">
              <a:graphicData uri="http://schemas.openxmlformats.org/drawingml/2006/picture">
                <pic:pic xmlns:pic="http://schemas.openxmlformats.org/drawingml/2006/picture">
                  <pic:nvPicPr>
                    <pic:cNvPr id="10238" name="Picture 10238"/>
                    <pic:cNvPicPr/>
                  </pic:nvPicPr>
                  <pic:blipFill>
                    <a:blip r:embed="rId13"/>
                    <a:stretch>
                      <a:fillRect/>
                    </a:stretch>
                  </pic:blipFill>
                  <pic:spPr>
                    <a:xfrm>
                      <a:off x="0" y="0"/>
                      <a:ext cx="295656" cy="161590"/>
                    </a:xfrm>
                    <a:prstGeom prst="rect">
                      <a:avLst/>
                    </a:prstGeom>
                  </pic:spPr>
                </pic:pic>
              </a:graphicData>
            </a:graphic>
          </wp:inline>
        </w:drawing>
      </w:r>
      <w:r>
        <w:t>Guinéens Établis à l'Étranger ;</w:t>
      </w:r>
    </w:p>
    <w:p w14:paraId="3FEAC94E" w14:textId="77777777" w:rsidR="00FE0DB9" w:rsidRDefault="00DE4BA4">
      <w:pPr>
        <w:spacing w:after="67"/>
        <w:ind w:left="701" w:right="383"/>
      </w:pPr>
      <w:r>
        <w:rPr>
          <w:noProof/>
        </w:rPr>
        <w:drawing>
          <wp:inline distT="0" distB="0" distL="0" distR="0" wp14:anchorId="7F8C9495" wp14:editId="4F2D054D">
            <wp:extent cx="210312" cy="128053"/>
            <wp:effectExtent l="0" t="0" r="0" b="0"/>
            <wp:docPr id="10240" name="Picture 10240"/>
            <wp:cNvGraphicFramePr/>
            <a:graphic xmlns:a="http://schemas.openxmlformats.org/drawingml/2006/main">
              <a:graphicData uri="http://schemas.openxmlformats.org/drawingml/2006/picture">
                <pic:pic xmlns:pic="http://schemas.openxmlformats.org/drawingml/2006/picture">
                  <pic:nvPicPr>
                    <pic:cNvPr id="10240" name="Picture 10240"/>
                    <pic:cNvPicPr/>
                  </pic:nvPicPr>
                  <pic:blipFill>
                    <a:blip r:embed="rId14"/>
                    <a:stretch>
                      <a:fillRect/>
                    </a:stretch>
                  </pic:blipFill>
                  <pic:spPr>
                    <a:xfrm>
                      <a:off x="0" y="0"/>
                      <a:ext cx="210312" cy="128053"/>
                    </a:xfrm>
                    <a:prstGeom prst="rect">
                      <a:avLst/>
                    </a:prstGeom>
                  </pic:spPr>
                </pic:pic>
              </a:graphicData>
            </a:graphic>
          </wp:inline>
        </w:drawing>
      </w:r>
      <w:r>
        <w:t>Madame la Ministre de l'Économie, des Finances et du Budget ;</w:t>
      </w:r>
      <w:r>
        <w:rPr>
          <w:noProof/>
        </w:rPr>
        <w:drawing>
          <wp:inline distT="0" distB="0" distL="0" distR="0" wp14:anchorId="0D31277A" wp14:editId="31C43841">
            <wp:extent cx="384048" cy="173786"/>
            <wp:effectExtent l="0" t="0" r="0" b="0"/>
            <wp:docPr id="10242" name="Picture 10242"/>
            <wp:cNvGraphicFramePr/>
            <a:graphic xmlns:a="http://schemas.openxmlformats.org/drawingml/2006/main">
              <a:graphicData uri="http://schemas.openxmlformats.org/drawingml/2006/picture">
                <pic:pic xmlns:pic="http://schemas.openxmlformats.org/drawingml/2006/picture">
                  <pic:nvPicPr>
                    <pic:cNvPr id="10242" name="Picture 10242"/>
                    <pic:cNvPicPr/>
                  </pic:nvPicPr>
                  <pic:blipFill>
                    <a:blip r:embed="rId15"/>
                    <a:stretch>
                      <a:fillRect/>
                    </a:stretch>
                  </pic:blipFill>
                  <pic:spPr>
                    <a:xfrm>
                      <a:off x="0" y="0"/>
                      <a:ext cx="384048" cy="173786"/>
                    </a:xfrm>
                    <a:prstGeom prst="rect">
                      <a:avLst/>
                    </a:prstGeom>
                  </pic:spPr>
                </pic:pic>
              </a:graphicData>
            </a:graphic>
          </wp:inline>
        </w:drawing>
      </w:r>
    </w:p>
    <w:p w14:paraId="2D397FF8" w14:textId="77777777" w:rsidR="00FE0DB9" w:rsidRDefault="00DE4BA4">
      <w:pPr>
        <w:spacing w:after="192"/>
        <w:ind w:left="701" w:right="383"/>
      </w:pPr>
      <w:r>
        <w:rPr>
          <w:noProof/>
        </w:rPr>
        <w:drawing>
          <wp:inline distT="0" distB="0" distL="0" distR="0" wp14:anchorId="4FAEF3A6" wp14:editId="05C5FF93">
            <wp:extent cx="88392" cy="82320"/>
            <wp:effectExtent l="0" t="0" r="0" b="0"/>
            <wp:docPr id="3293" name="Picture 3293"/>
            <wp:cNvGraphicFramePr/>
            <a:graphic xmlns:a="http://schemas.openxmlformats.org/drawingml/2006/main">
              <a:graphicData uri="http://schemas.openxmlformats.org/drawingml/2006/picture">
                <pic:pic xmlns:pic="http://schemas.openxmlformats.org/drawingml/2006/picture">
                  <pic:nvPicPr>
                    <pic:cNvPr id="3293" name="Picture 3293"/>
                    <pic:cNvPicPr/>
                  </pic:nvPicPr>
                  <pic:blipFill>
                    <a:blip r:embed="rId16"/>
                    <a:stretch>
                      <a:fillRect/>
                    </a:stretch>
                  </pic:blipFill>
                  <pic:spPr>
                    <a:xfrm>
                      <a:off x="0" y="0"/>
                      <a:ext cx="88392" cy="82320"/>
                    </a:xfrm>
                    <a:prstGeom prst="rect">
                      <a:avLst/>
                    </a:prstGeom>
                  </pic:spPr>
                </pic:pic>
              </a:graphicData>
            </a:graphic>
          </wp:inline>
        </w:drawing>
      </w:r>
      <w:r>
        <w:t xml:space="preserve"> Monsieur le Ministre des Mines et de la Géologie •</w:t>
      </w:r>
    </w:p>
    <w:p w14:paraId="11EF1447" w14:textId="77777777" w:rsidR="00FE0DB9" w:rsidRDefault="00DE4BA4">
      <w:pPr>
        <w:ind w:left="706" w:right="383"/>
      </w:pPr>
      <w:r>
        <w:rPr>
          <w:noProof/>
        </w:rPr>
        <w:drawing>
          <wp:inline distT="0" distB="0" distL="0" distR="0" wp14:anchorId="17EA5CD5" wp14:editId="14F81439">
            <wp:extent cx="85344" cy="82320"/>
            <wp:effectExtent l="0" t="0" r="0" b="0"/>
            <wp:docPr id="3294" name="Picture 3294"/>
            <wp:cNvGraphicFramePr/>
            <a:graphic xmlns:a="http://schemas.openxmlformats.org/drawingml/2006/main">
              <a:graphicData uri="http://schemas.openxmlformats.org/drawingml/2006/picture">
                <pic:pic xmlns:pic="http://schemas.openxmlformats.org/drawingml/2006/picture">
                  <pic:nvPicPr>
                    <pic:cNvPr id="3294" name="Picture 3294"/>
                    <pic:cNvPicPr/>
                  </pic:nvPicPr>
                  <pic:blipFill>
                    <a:blip r:embed="rId17"/>
                    <a:stretch>
                      <a:fillRect/>
                    </a:stretch>
                  </pic:blipFill>
                  <pic:spPr>
                    <a:xfrm>
                      <a:off x="0" y="0"/>
                      <a:ext cx="85344" cy="82320"/>
                    </a:xfrm>
                    <a:prstGeom prst="rect">
                      <a:avLst/>
                    </a:prstGeom>
                  </pic:spPr>
                </pic:pic>
              </a:graphicData>
            </a:graphic>
          </wp:inline>
        </w:drawing>
      </w:r>
      <w:r>
        <w:t xml:space="preserve"> Monsieur le Ministre des Infrastructures </w:t>
      </w:r>
      <w:r>
        <w:rPr>
          <w:noProof/>
        </w:rPr>
        <w:drawing>
          <wp:inline distT="0" distB="0" distL="0" distR="0" wp14:anchorId="0C2C9511" wp14:editId="255F7628">
            <wp:extent cx="24384" cy="21342"/>
            <wp:effectExtent l="0" t="0" r="0" b="0"/>
            <wp:docPr id="3295" name="Picture 3295"/>
            <wp:cNvGraphicFramePr/>
            <a:graphic xmlns:a="http://schemas.openxmlformats.org/drawingml/2006/main">
              <a:graphicData uri="http://schemas.openxmlformats.org/drawingml/2006/picture">
                <pic:pic xmlns:pic="http://schemas.openxmlformats.org/drawingml/2006/picture">
                  <pic:nvPicPr>
                    <pic:cNvPr id="3295" name="Picture 3295"/>
                    <pic:cNvPicPr/>
                  </pic:nvPicPr>
                  <pic:blipFill>
                    <a:blip r:embed="rId18"/>
                    <a:stretch>
                      <a:fillRect/>
                    </a:stretch>
                  </pic:blipFill>
                  <pic:spPr>
                    <a:xfrm>
                      <a:off x="0" y="0"/>
                      <a:ext cx="24384" cy="21342"/>
                    </a:xfrm>
                    <a:prstGeom prst="rect">
                      <a:avLst/>
                    </a:prstGeom>
                  </pic:spPr>
                </pic:pic>
              </a:graphicData>
            </a:graphic>
          </wp:inline>
        </w:drawing>
      </w:r>
    </w:p>
    <w:p w14:paraId="1BE9B0B3" w14:textId="77777777" w:rsidR="00FE0DB9" w:rsidRDefault="00DE4BA4">
      <w:pPr>
        <w:spacing w:after="133"/>
        <w:ind w:left="701" w:right="383"/>
      </w:pPr>
      <w:r>
        <w:rPr>
          <w:noProof/>
        </w:rPr>
        <w:drawing>
          <wp:inline distT="0" distB="0" distL="0" distR="0" wp14:anchorId="5A44B339" wp14:editId="189C719E">
            <wp:extent cx="88392" cy="82319"/>
            <wp:effectExtent l="0" t="0" r="0" b="0"/>
            <wp:docPr id="3296" name="Picture 3296"/>
            <wp:cNvGraphicFramePr/>
            <a:graphic xmlns:a="http://schemas.openxmlformats.org/drawingml/2006/main">
              <a:graphicData uri="http://schemas.openxmlformats.org/drawingml/2006/picture">
                <pic:pic xmlns:pic="http://schemas.openxmlformats.org/drawingml/2006/picture">
                  <pic:nvPicPr>
                    <pic:cNvPr id="3296" name="Picture 3296"/>
                    <pic:cNvPicPr/>
                  </pic:nvPicPr>
                  <pic:blipFill>
                    <a:blip r:embed="rId19"/>
                    <a:stretch>
                      <a:fillRect/>
                    </a:stretch>
                  </pic:blipFill>
                  <pic:spPr>
                    <a:xfrm>
                      <a:off x="0" y="0"/>
                      <a:ext cx="88392" cy="82319"/>
                    </a:xfrm>
                    <a:prstGeom prst="rect">
                      <a:avLst/>
                    </a:prstGeom>
                  </pic:spPr>
                </pic:pic>
              </a:graphicData>
            </a:graphic>
          </wp:inline>
        </w:drawing>
      </w:r>
      <w:r>
        <w:t xml:space="preserve"> Monsieur le Ministre de l'Énergie ;</w:t>
      </w:r>
    </w:p>
    <w:p w14:paraId="6F2C92C0" w14:textId="77777777" w:rsidR="00FE0DB9" w:rsidRDefault="00DE4BA4">
      <w:pPr>
        <w:spacing w:after="139"/>
        <w:ind w:left="1037" w:right="383" w:hanging="336"/>
      </w:pPr>
      <w:r>
        <w:rPr>
          <w:noProof/>
        </w:rPr>
        <w:drawing>
          <wp:inline distT="0" distB="0" distL="0" distR="0" wp14:anchorId="44BF810E" wp14:editId="01C6DAF2">
            <wp:extent cx="88392" cy="82320"/>
            <wp:effectExtent l="0" t="0" r="0" b="0"/>
            <wp:docPr id="3297" name="Picture 3297"/>
            <wp:cNvGraphicFramePr/>
            <a:graphic xmlns:a="http://schemas.openxmlformats.org/drawingml/2006/main">
              <a:graphicData uri="http://schemas.openxmlformats.org/drawingml/2006/picture">
                <pic:pic xmlns:pic="http://schemas.openxmlformats.org/drawingml/2006/picture">
                  <pic:nvPicPr>
                    <pic:cNvPr id="3297" name="Picture 3297"/>
                    <pic:cNvPicPr/>
                  </pic:nvPicPr>
                  <pic:blipFill>
                    <a:blip r:embed="rId20"/>
                    <a:stretch>
                      <a:fillRect/>
                    </a:stretch>
                  </pic:blipFill>
                  <pic:spPr>
                    <a:xfrm>
                      <a:off x="0" y="0"/>
                      <a:ext cx="88392" cy="82320"/>
                    </a:xfrm>
                    <a:prstGeom prst="rect">
                      <a:avLst/>
                    </a:prstGeom>
                  </pic:spPr>
                </pic:pic>
              </a:graphicData>
            </a:graphic>
          </wp:inline>
        </w:drawing>
      </w:r>
      <w:r>
        <w:t xml:space="preserve"> Monsieur le Ministre du Plan, de la Coopération Internationale et du Développement ;</w:t>
      </w:r>
      <w:r>
        <w:rPr>
          <w:noProof/>
        </w:rPr>
        <w:drawing>
          <wp:inline distT="0" distB="0" distL="0" distR="0" wp14:anchorId="44CA15C2" wp14:editId="17B194E3">
            <wp:extent cx="27432" cy="33537"/>
            <wp:effectExtent l="0" t="0" r="0" b="0"/>
            <wp:docPr id="10244" name="Picture 10244"/>
            <wp:cNvGraphicFramePr/>
            <a:graphic xmlns:a="http://schemas.openxmlformats.org/drawingml/2006/main">
              <a:graphicData uri="http://schemas.openxmlformats.org/drawingml/2006/picture">
                <pic:pic xmlns:pic="http://schemas.openxmlformats.org/drawingml/2006/picture">
                  <pic:nvPicPr>
                    <pic:cNvPr id="10244" name="Picture 10244"/>
                    <pic:cNvPicPr/>
                  </pic:nvPicPr>
                  <pic:blipFill>
                    <a:blip r:embed="rId21"/>
                    <a:stretch>
                      <a:fillRect/>
                    </a:stretch>
                  </pic:blipFill>
                  <pic:spPr>
                    <a:xfrm>
                      <a:off x="0" y="0"/>
                      <a:ext cx="27432" cy="33537"/>
                    </a:xfrm>
                    <a:prstGeom prst="rect">
                      <a:avLst/>
                    </a:prstGeom>
                  </pic:spPr>
                </pic:pic>
              </a:graphicData>
            </a:graphic>
          </wp:inline>
        </w:drawing>
      </w:r>
    </w:p>
    <w:p w14:paraId="1C06B3C8" w14:textId="77777777" w:rsidR="00FE0DB9" w:rsidRDefault="00DE4BA4">
      <w:pPr>
        <w:ind w:left="701" w:right="383"/>
      </w:pPr>
      <w:r>
        <w:rPr>
          <w:noProof/>
        </w:rPr>
        <w:drawing>
          <wp:inline distT="0" distB="0" distL="0" distR="0" wp14:anchorId="12A9980B" wp14:editId="0F3A8DBB">
            <wp:extent cx="88392" cy="76222"/>
            <wp:effectExtent l="0" t="0" r="0" b="0"/>
            <wp:docPr id="3302" name="Picture 3302"/>
            <wp:cNvGraphicFramePr/>
            <a:graphic xmlns:a="http://schemas.openxmlformats.org/drawingml/2006/main">
              <a:graphicData uri="http://schemas.openxmlformats.org/drawingml/2006/picture">
                <pic:pic xmlns:pic="http://schemas.openxmlformats.org/drawingml/2006/picture">
                  <pic:nvPicPr>
                    <pic:cNvPr id="3302" name="Picture 3302"/>
                    <pic:cNvPicPr/>
                  </pic:nvPicPr>
                  <pic:blipFill>
                    <a:blip r:embed="rId22"/>
                    <a:stretch>
                      <a:fillRect/>
                    </a:stretch>
                  </pic:blipFill>
                  <pic:spPr>
                    <a:xfrm>
                      <a:off x="0" y="0"/>
                      <a:ext cx="88392" cy="76222"/>
                    </a:xfrm>
                    <a:prstGeom prst="rect">
                      <a:avLst/>
                    </a:prstGeom>
                  </pic:spPr>
                </pic:pic>
              </a:graphicData>
            </a:graphic>
          </wp:inline>
        </w:drawing>
      </w:r>
      <w:r>
        <w:t xml:space="preserve"> Monsieur le Ministre de l'Environnement et du Développement durable</w:t>
      </w:r>
      <w:r>
        <w:rPr>
          <w:noProof/>
        </w:rPr>
        <w:drawing>
          <wp:inline distT="0" distB="0" distL="0" distR="0" wp14:anchorId="545BE718" wp14:editId="64BD6B58">
            <wp:extent cx="27432" cy="109759"/>
            <wp:effectExtent l="0" t="0" r="0" b="0"/>
            <wp:docPr id="10246" name="Picture 10246"/>
            <wp:cNvGraphicFramePr/>
            <a:graphic xmlns:a="http://schemas.openxmlformats.org/drawingml/2006/main">
              <a:graphicData uri="http://schemas.openxmlformats.org/drawingml/2006/picture">
                <pic:pic xmlns:pic="http://schemas.openxmlformats.org/drawingml/2006/picture">
                  <pic:nvPicPr>
                    <pic:cNvPr id="10246" name="Picture 10246"/>
                    <pic:cNvPicPr/>
                  </pic:nvPicPr>
                  <pic:blipFill>
                    <a:blip r:embed="rId23"/>
                    <a:stretch>
                      <a:fillRect/>
                    </a:stretch>
                  </pic:blipFill>
                  <pic:spPr>
                    <a:xfrm>
                      <a:off x="0" y="0"/>
                      <a:ext cx="27432" cy="109759"/>
                    </a:xfrm>
                    <a:prstGeom prst="rect">
                      <a:avLst/>
                    </a:prstGeom>
                  </pic:spPr>
                </pic:pic>
              </a:graphicData>
            </a:graphic>
          </wp:inline>
        </w:drawing>
      </w:r>
    </w:p>
    <w:p w14:paraId="482BC604" w14:textId="77777777" w:rsidR="00FE0DB9" w:rsidRDefault="00DE4BA4">
      <w:pPr>
        <w:ind w:left="1052" w:right="383" w:hanging="346"/>
      </w:pPr>
      <w:r>
        <w:rPr>
          <w:noProof/>
        </w:rPr>
        <w:drawing>
          <wp:inline distT="0" distB="0" distL="0" distR="0" wp14:anchorId="51CBF0D3" wp14:editId="17E2B109">
            <wp:extent cx="85344" cy="82319"/>
            <wp:effectExtent l="0" t="0" r="0" b="0"/>
            <wp:docPr id="3305" name="Picture 3305"/>
            <wp:cNvGraphicFramePr/>
            <a:graphic xmlns:a="http://schemas.openxmlformats.org/drawingml/2006/main">
              <a:graphicData uri="http://schemas.openxmlformats.org/drawingml/2006/picture">
                <pic:pic xmlns:pic="http://schemas.openxmlformats.org/drawingml/2006/picture">
                  <pic:nvPicPr>
                    <pic:cNvPr id="3305" name="Picture 3305"/>
                    <pic:cNvPicPr/>
                  </pic:nvPicPr>
                  <pic:blipFill>
                    <a:blip r:embed="rId24"/>
                    <a:stretch>
                      <a:fillRect/>
                    </a:stretch>
                  </pic:blipFill>
                  <pic:spPr>
                    <a:xfrm>
                      <a:off x="0" y="0"/>
                      <a:ext cx="85344" cy="82319"/>
                    </a:xfrm>
                    <a:prstGeom prst="rect">
                      <a:avLst/>
                    </a:prstGeom>
                  </pic:spPr>
                </pic:pic>
              </a:graphicData>
            </a:graphic>
          </wp:inline>
        </w:drawing>
      </w:r>
      <w:r>
        <w:t xml:space="preserve"> Monsieur le Ministre de la Communication, de l'Economie numérique et de l'Innovation ;</w:t>
      </w:r>
    </w:p>
    <w:p w14:paraId="5258506F" w14:textId="77777777" w:rsidR="00FE0DB9" w:rsidRDefault="00DE4BA4">
      <w:pPr>
        <w:spacing w:after="23"/>
        <w:ind w:left="706" w:right="383"/>
      </w:pPr>
      <w:r>
        <w:rPr>
          <w:noProof/>
        </w:rPr>
        <w:drawing>
          <wp:inline distT="0" distB="0" distL="0" distR="0" wp14:anchorId="6EAE6CB3" wp14:editId="348D0557">
            <wp:extent cx="85344" cy="82319"/>
            <wp:effectExtent l="0" t="0" r="0" b="0"/>
            <wp:docPr id="3306" name="Picture 3306"/>
            <wp:cNvGraphicFramePr/>
            <a:graphic xmlns:a="http://schemas.openxmlformats.org/drawingml/2006/main">
              <a:graphicData uri="http://schemas.openxmlformats.org/drawingml/2006/picture">
                <pic:pic xmlns:pic="http://schemas.openxmlformats.org/drawingml/2006/picture">
                  <pic:nvPicPr>
                    <pic:cNvPr id="3306" name="Picture 3306"/>
                    <pic:cNvPicPr/>
                  </pic:nvPicPr>
                  <pic:blipFill>
                    <a:blip r:embed="rId25"/>
                    <a:stretch>
                      <a:fillRect/>
                    </a:stretch>
                  </pic:blipFill>
                  <pic:spPr>
                    <a:xfrm>
                      <a:off x="0" y="0"/>
                      <a:ext cx="85344" cy="82319"/>
                    </a:xfrm>
                    <a:prstGeom prst="rect">
                      <a:avLst/>
                    </a:prstGeom>
                  </pic:spPr>
                </pic:pic>
              </a:graphicData>
            </a:graphic>
          </wp:inline>
        </w:drawing>
      </w:r>
      <w:r>
        <w:t xml:space="preserve"> Madame la Ministre de l'Administration du Territoire et de la</w:t>
      </w:r>
    </w:p>
    <w:p w14:paraId="21128905" w14:textId="77777777" w:rsidR="00FE0DB9" w:rsidRDefault="00DE4BA4">
      <w:pPr>
        <w:spacing w:after="121"/>
        <w:ind w:left="1046" w:right="383"/>
      </w:pPr>
      <w:r>
        <w:t>Décentralisation ;</w:t>
      </w:r>
    </w:p>
    <w:p w14:paraId="5F1F3E5C" w14:textId="77777777" w:rsidR="00FE0DB9" w:rsidRDefault="00DE4BA4">
      <w:pPr>
        <w:spacing w:after="27"/>
        <w:ind w:left="706" w:right="383"/>
      </w:pPr>
      <w:r>
        <w:rPr>
          <w:noProof/>
        </w:rPr>
        <w:drawing>
          <wp:inline distT="0" distB="0" distL="0" distR="0" wp14:anchorId="2112AD41" wp14:editId="648D5780">
            <wp:extent cx="85344" cy="82320"/>
            <wp:effectExtent l="0" t="0" r="0" b="0"/>
            <wp:docPr id="3307" name="Picture 3307"/>
            <wp:cNvGraphicFramePr/>
            <a:graphic xmlns:a="http://schemas.openxmlformats.org/drawingml/2006/main">
              <a:graphicData uri="http://schemas.openxmlformats.org/drawingml/2006/picture">
                <pic:pic xmlns:pic="http://schemas.openxmlformats.org/drawingml/2006/picture">
                  <pic:nvPicPr>
                    <pic:cNvPr id="3307" name="Picture 3307"/>
                    <pic:cNvPicPr/>
                  </pic:nvPicPr>
                  <pic:blipFill>
                    <a:blip r:embed="rId26"/>
                    <a:stretch>
                      <a:fillRect/>
                    </a:stretch>
                  </pic:blipFill>
                  <pic:spPr>
                    <a:xfrm>
                      <a:off x="0" y="0"/>
                      <a:ext cx="85344" cy="82320"/>
                    </a:xfrm>
                    <a:prstGeom prst="rect">
                      <a:avLst/>
                    </a:prstGeom>
                  </pic:spPr>
                </pic:pic>
              </a:graphicData>
            </a:graphic>
          </wp:inline>
        </w:drawing>
      </w:r>
      <w:r>
        <w:t xml:space="preserve"> Monsieur le Ministre de la Modernisation de I 'Administration et de la Fonction</w:t>
      </w:r>
    </w:p>
    <w:p w14:paraId="4CA83C71" w14:textId="77777777" w:rsidR="00FE0DB9" w:rsidRDefault="00DE4BA4">
      <w:pPr>
        <w:spacing w:after="129"/>
        <w:ind w:left="1042" w:right="383"/>
      </w:pPr>
      <w:r>
        <w:t>Publique, Porte-parole du Gouvernement ;</w:t>
      </w:r>
    </w:p>
    <w:p w14:paraId="6D239FE7" w14:textId="77777777" w:rsidR="00FE0DB9" w:rsidRDefault="00DE4BA4">
      <w:pPr>
        <w:ind w:left="706" w:right="383"/>
      </w:pPr>
      <w:r>
        <w:rPr>
          <w:noProof/>
        </w:rPr>
        <w:drawing>
          <wp:inline distT="0" distB="0" distL="0" distR="0" wp14:anchorId="1D62AEE1" wp14:editId="6DDBBE5C">
            <wp:extent cx="85344" cy="79271"/>
            <wp:effectExtent l="0" t="0" r="0" b="0"/>
            <wp:docPr id="3308" name="Picture 3308"/>
            <wp:cNvGraphicFramePr/>
            <a:graphic xmlns:a="http://schemas.openxmlformats.org/drawingml/2006/main">
              <a:graphicData uri="http://schemas.openxmlformats.org/drawingml/2006/picture">
                <pic:pic xmlns:pic="http://schemas.openxmlformats.org/drawingml/2006/picture">
                  <pic:nvPicPr>
                    <pic:cNvPr id="3308" name="Picture 3308"/>
                    <pic:cNvPicPr/>
                  </pic:nvPicPr>
                  <pic:blipFill>
                    <a:blip r:embed="rId27"/>
                    <a:stretch>
                      <a:fillRect/>
                    </a:stretch>
                  </pic:blipFill>
                  <pic:spPr>
                    <a:xfrm>
                      <a:off x="0" y="0"/>
                      <a:ext cx="85344" cy="79271"/>
                    </a:xfrm>
                    <a:prstGeom prst="rect">
                      <a:avLst/>
                    </a:prstGeom>
                  </pic:spPr>
                </pic:pic>
              </a:graphicData>
            </a:graphic>
          </wp:inline>
        </w:drawing>
      </w:r>
      <w:r>
        <w:t xml:space="preserve"> Monsieur le Ministre des Transports</w:t>
      </w:r>
      <w:r>
        <w:rPr>
          <w:noProof/>
        </w:rPr>
        <w:drawing>
          <wp:inline distT="0" distB="0" distL="0" distR="0" wp14:anchorId="2222BA59" wp14:editId="2953A39A">
            <wp:extent cx="64008" cy="115856"/>
            <wp:effectExtent l="0" t="0" r="0" b="0"/>
            <wp:docPr id="10248" name="Picture 10248"/>
            <wp:cNvGraphicFramePr/>
            <a:graphic xmlns:a="http://schemas.openxmlformats.org/drawingml/2006/main">
              <a:graphicData uri="http://schemas.openxmlformats.org/drawingml/2006/picture">
                <pic:pic xmlns:pic="http://schemas.openxmlformats.org/drawingml/2006/picture">
                  <pic:nvPicPr>
                    <pic:cNvPr id="10248" name="Picture 10248"/>
                    <pic:cNvPicPr/>
                  </pic:nvPicPr>
                  <pic:blipFill>
                    <a:blip r:embed="rId28"/>
                    <a:stretch>
                      <a:fillRect/>
                    </a:stretch>
                  </pic:blipFill>
                  <pic:spPr>
                    <a:xfrm>
                      <a:off x="0" y="0"/>
                      <a:ext cx="64008" cy="115856"/>
                    </a:xfrm>
                    <a:prstGeom prst="rect">
                      <a:avLst/>
                    </a:prstGeom>
                  </pic:spPr>
                </pic:pic>
              </a:graphicData>
            </a:graphic>
          </wp:inline>
        </w:drawing>
      </w:r>
    </w:p>
    <w:p w14:paraId="0ABA4D7E" w14:textId="77777777" w:rsidR="00FE0DB9" w:rsidRDefault="00DE4BA4">
      <w:pPr>
        <w:ind w:left="715" w:right="383"/>
      </w:pPr>
      <w:r>
        <w:rPr>
          <w:noProof/>
        </w:rPr>
        <w:drawing>
          <wp:inline distT="0" distB="0" distL="0" distR="0" wp14:anchorId="08B8186D" wp14:editId="198DBA08">
            <wp:extent cx="88392" cy="82319"/>
            <wp:effectExtent l="0" t="0" r="0" b="0"/>
            <wp:docPr id="5369" name="Picture 5369"/>
            <wp:cNvGraphicFramePr/>
            <a:graphic xmlns:a="http://schemas.openxmlformats.org/drawingml/2006/main">
              <a:graphicData uri="http://schemas.openxmlformats.org/drawingml/2006/picture">
                <pic:pic xmlns:pic="http://schemas.openxmlformats.org/drawingml/2006/picture">
                  <pic:nvPicPr>
                    <pic:cNvPr id="5369" name="Picture 5369"/>
                    <pic:cNvPicPr/>
                  </pic:nvPicPr>
                  <pic:blipFill>
                    <a:blip r:embed="rId29"/>
                    <a:stretch>
                      <a:fillRect/>
                    </a:stretch>
                  </pic:blipFill>
                  <pic:spPr>
                    <a:xfrm>
                      <a:off x="0" y="0"/>
                      <a:ext cx="88392" cy="82319"/>
                    </a:xfrm>
                    <a:prstGeom prst="rect">
                      <a:avLst/>
                    </a:prstGeom>
                  </pic:spPr>
                </pic:pic>
              </a:graphicData>
            </a:graphic>
          </wp:inline>
        </w:drawing>
      </w:r>
      <w:r>
        <w:t xml:space="preserve"> Monsieur le Ministre Secrétaire Général du Gouvernement ,</w:t>
      </w:r>
    </w:p>
    <w:p w14:paraId="283B95E5" w14:textId="77777777" w:rsidR="00FE0DB9" w:rsidRDefault="00DE4BA4">
      <w:pPr>
        <w:numPr>
          <w:ilvl w:val="0"/>
          <w:numId w:val="4"/>
        </w:numPr>
        <w:ind w:right="383" w:hanging="341"/>
      </w:pPr>
      <w:r>
        <w:t>Monsieur le Gouverneur de la Banque Centrale de la République de Guinée ;</w:t>
      </w:r>
    </w:p>
    <w:p w14:paraId="10F231BC" w14:textId="77777777" w:rsidR="00FE0DB9" w:rsidRDefault="00DE4BA4">
      <w:pPr>
        <w:numPr>
          <w:ilvl w:val="0"/>
          <w:numId w:val="4"/>
        </w:numPr>
        <w:spacing w:after="233"/>
        <w:ind w:right="383" w:hanging="341"/>
      </w:pPr>
      <w:r>
        <w:t>Madame la Gouverneure de la ville de Conakry •</w:t>
      </w:r>
    </w:p>
    <w:p w14:paraId="366AADF9" w14:textId="77777777" w:rsidR="00FE0DB9" w:rsidRDefault="00DE4BA4">
      <w:pPr>
        <w:numPr>
          <w:ilvl w:val="0"/>
          <w:numId w:val="4"/>
        </w:numPr>
        <w:ind w:right="383" w:hanging="341"/>
      </w:pPr>
      <w:r>
        <w:t>Les Chefs des Missions diplomatiques, consulaires et des Organisations internationales accrédités en République de Guinée ;</w:t>
      </w:r>
    </w:p>
    <w:p w14:paraId="35A0F789" w14:textId="77777777" w:rsidR="00FE0DB9" w:rsidRDefault="00DE4BA4">
      <w:pPr>
        <w:numPr>
          <w:ilvl w:val="0"/>
          <w:numId w:val="4"/>
        </w:numPr>
        <w:spacing w:after="197"/>
        <w:ind w:right="383" w:hanging="341"/>
      </w:pPr>
      <w:r>
        <w:t>Mesdames et Messieurs les Maires des 13 Communes de Conakry •</w:t>
      </w:r>
    </w:p>
    <w:p w14:paraId="7B450095" w14:textId="77777777" w:rsidR="00FE0DB9" w:rsidRDefault="00DE4BA4">
      <w:pPr>
        <w:numPr>
          <w:ilvl w:val="0"/>
          <w:numId w:val="4"/>
        </w:numPr>
        <w:spacing w:after="9" w:line="354" w:lineRule="auto"/>
        <w:ind w:right="383" w:hanging="341"/>
      </w:pPr>
      <w:r>
        <w:t xml:space="preserve">Monsieur le Président du Conseil National des Jeunes de Guinée ; </w:t>
      </w:r>
      <w:r>
        <w:rPr>
          <w:noProof/>
        </w:rPr>
        <w:drawing>
          <wp:inline distT="0" distB="0" distL="0" distR="0" wp14:anchorId="6D2693BA" wp14:editId="7BFE4A11">
            <wp:extent cx="45720" cy="45733"/>
            <wp:effectExtent l="0" t="0" r="0" b="0"/>
            <wp:docPr id="5374" name="Picture 5374"/>
            <wp:cNvGraphicFramePr/>
            <a:graphic xmlns:a="http://schemas.openxmlformats.org/drawingml/2006/main">
              <a:graphicData uri="http://schemas.openxmlformats.org/drawingml/2006/picture">
                <pic:pic xmlns:pic="http://schemas.openxmlformats.org/drawingml/2006/picture">
                  <pic:nvPicPr>
                    <pic:cNvPr id="5374" name="Picture 5374"/>
                    <pic:cNvPicPr/>
                  </pic:nvPicPr>
                  <pic:blipFill>
                    <a:blip r:embed="rId30"/>
                    <a:stretch>
                      <a:fillRect/>
                    </a:stretch>
                  </pic:blipFill>
                  <pic:spPr>
                    <a:xfrm>
                      <a:off x="0" y="0"/>
                      <a:ext cx="45720" cy="45733"/>
                    </a:xfrm>
                    <a:prstGeom prst="rect">
                      <a:avLst/>
                    </a:prstGeom>
                  </pic:spPr>
                </pic:pic>
              </a:graphicData>
            </a:graphic>
          </wp:inline>
        </w:drawing>
      </w:r>
      <w:r>
        <w:t xml:space="preserve"> Mesdames et Messieurs les Représentants des Coalitions des Partis politiques ;</w:t>
      </w:r>
    </w:p>
    <w:p w14:paraId="21344EB7" w14:textId="77777777" w:rsidR="00FE0DB9" w:rsidRDefault="00DE4BA4">
      <w:pPr>
        <w:numPr>
          <w:ilvl w:val="0"/>
          <w:numId w:val="4"/>
        </w:numPr>
        <w:ind w:right="383" w:hanging="341"/>
      </w:pPr>
      <w:r>
        <w:t>Mesdames et Messieurs les Représentants des Centrales syndicales ;</w:t>
      </w:r>
    </w:p>
    <w:p w14:paraId="6EBC7C3F" w14:textId="77777777" w:rsidR="00FE0DB9" w:rsidRDefault="00DE4BA4">
      <w:pPr>
        <w:numPr>
          <w:ilvl w:val="0"/>
          <w:numId w:val="4"/>
        </w:numPr>
        <w:ind w:right="383" w:hanging="341"/>
      </w:pPr>
      <w:r>
        <w:t>Mesdames et Messieurs les Représentants des Organisations de la Société civile ,</w:t>
      </w:r>
    </w:p>
    <w:p w14:paraId="4FF77ED0" w14:textId="77777777" w:rsidR="00FE0DB9" w:rsidRDefault="00DE4BA4">
      <w:pPr>
        <w:numPr>
          <w:ilvl w:val="0"/>
          <w:numId w:val="4"/>
        </w:numPr>
        <w:ind w:right="383" w:hanging="341"/>
      </w:pPr>
      <w:r>
        <w:t>Mesdames et Messieurs les Anciens membres du CTRN, du CNT de 2010 et du CNT de 2022 ;</w:t>
      </w:r>
    </w:p>
    <w:p w14:paraId="64C8CA0D" w14:textId="77777777" w:rsidR="00FE0DB9" w:rsidRDefault="00DE4BA4">
      <w:pPr>
        <w:numPr>
          <w:ilvl w:val="0"/>
          <w:numId w:val="4"/>
        </w:numPr>
        <w:ind w:right="383" w:hanging="341"/>
      </w:pPr>
      <w:r>
        <w:t>Mesdames et Messieurs les Représentants des Organisations de la Presse publique et privée.</w:t>
      </w:r>
    </w:p>
    <w:p w14:paraId="05FC426C" w14:textId="77777777" w:rsidR="00FE0DB9" w:rsidRDefault="00DE4BA4">
      <w:pPr>
        <w:spacing w:after="1119" w:line="335" w:lineRule="auto"/>
        <w:ind w:left="0" w:right="383"/>
      </w:pPr>
      <w:r>
        <w:t>Le Président de l'Assemblée nationale invite, en conséquence, les Honorables Députés à prendre toutes les dispositions utiles afin d'assurer leur présence effective et leur ponctualité à cette importante séance plénière.</w:t>
      </w:r>
    </w:p>
    <w:p w14:paraId="398CD9B7" w14:textId="77777777" w:rsidR="00FE0DB9" w:rsidRDefault="00DE4BA4">
      <w:pPr>
        <w:spacing w:after="532" w:line="259" w:lineRule="auto"/>
        <w:ind w:left="0" w:right="0"/>
        <w:jc w:val="right"/>
      </w:pPr>
      <w:r>
        <w:t>Conakry, le 02 août 2026</w:t>
      </w:r>
    </w:p>
    <w:p w14:paraId="6B8908F6" w14:textId="77777777" w:rsidR="00FE0DB9" w:rsidRDefault="00DE4BA4">
      <w:pPr>
        <w:spacing w:after="0" w:line="259" w:lineRule="auto"/>
        <w:ind w:left="307" w:right="0"/>
        <w:jc w:val="center"/>
      </w:pPr>
      <w:r>
        <w:rPr>
          <w:noProof/>
        </w:rPr>
        <w:drawing>
          <wp:inline distT="0" distB="0" distL="0" distR="0" wp14:anchorId="656C65FC" wp14:editId="0A915F79">
            <wp:extent cx="9144" cy="30488"/>
            <wp:effectExtent l="0" t="0" r="0" b="0"/>
            <wp:docPr id="10252" name="Picture 10252"/>
            <wp:cNvGraphicFramePr/>
            <a:graphic xmlns:a="http://schemas.openxmlformats.org/drawingml/2006/main">
              <a:graphicData uri="http://schemas.openxmlformats.org/drawingml/2006/picture">
                <pic:pic xmlns:pic="http://schemas.openxmlformats.org/drawingml/2006/picture">
                  <pic:nvPicPr>
                    <pic:cNvPr id="10252" name="Picture 10252"/>
                    <pic:cNvPicPr/>
                  </pic:nvPicPr>
                  <pic:blipFill>
                    <a:blip r:embed="rId31"/>
                    <a:stretch>
                      <a:fillRect/>
                    </a:stretch>
                  </pic:blipFill>
                  <pic:spPr>
                    <a:xfrm>
                      <a:off x="0" y="0"/>
                      <a:ext cx="9144" cy="30488"/>
                    </a:xfrm>
                    <a:prstGeom prst="rect">
                      <a:avLst/>
                    </a:prstGeom>
                  </pic:spPr>
                </pic:pic>
              </a:graphicData>
            </a:graphic>
          </wp:inline>
        </w:drawing>
      </w:r>
      <w:r>
        <w:t>P. Le Bureau</w:t>
      </w:r>
      <w:r>
        <w:rPr>
          <w:noProof/>
        </w:rPr>
        <w:drawing>
          <wp:inline distT="0" distB="0" distL="0" distR="0" wp14:anchorId="06086027" wp14:editId="0A5D7EAE">
            <wp:extent cx="335280" cy="115856"/>
            <wp:effectExtent l="0" t="0" r="0" b="0"/>
            <wp:docPr id="10254" name="Picture 10254"/>
            <wp:cNvGraphicFramePr/>
            <a:graphic xmlns:a="http://schemas.openxmlformats.org/drawingml/2006/main">
              <a:graphicData uri="http://schemas.openxmlformats.org/drawingml/2006/picture">
                <pic:pic xmlns:pic="http://schemas.openxmlformats.org/drawingml/2006/picture">
                  <pic:nvPicPr>
                    <pic:cNvPr id="10254" name="Picture 10254"/>
                    <pic:cNvPicPr/>
                  </pic:nvPicPr>
                  <pic:blipFill>
                    <a:blip r:embed="rId32"/>
                    <a:stretch>
                      <a:fillRect/>
                    </a:stretch>
                  </pic:blipFill>
                  <pic:spPr>
                    <a:xfrm>
                      <a:off x="0" y="0"/>
                      <a:ext cx="335280" cy="115856"/>
                    </a:xfrm>
                    <a:prstGeom prst="rect">
                      <a:avLst/>
                    </a:prstGeom>
                  </pic:spPr>
                </pic:pic>
              </a:graphicData>
            </a:graphic>
          </wp:inline>
        </w:drawing>
      </w:r>
    </w:p>
    <w:p w14:paraId="0329AA26" w14:textId="77777777" w:rsidR="00FE0DB9" w:rsidRDefault="00DE4BA4">
      <w:pPr>
        <w:spacing w:after="0" w:line="259" w:lineRule="auto"/>
        <w:ind w:left="269" w:right="0"/>
        <w:jc w:val="center"/>
      </w:pPr>
      <w:r>
        <w:rPr>
          <w:sz w:val="26"/>
        </w:rPr>
        <w:t>Le Président de l'Assemblée nationale</w:t>
      </w:r>
    </w:p>
    <w:p w14:paraId="7071331E" w14:textId="77777777" w:rsidR="00FE0DB9" w:rsidRDefault="00DE4BA4">
      <w:pPr>
        <w:spacing w:after="0" w:line="259" w:lineRule="auto"/>
        <w:ind w:left="1570" w:right="0"/>
        <w:jc w:val="left"/>
      </w:pPr>
      <w:r>
        <w:rPr>
          <w:rFonts w:ascii="Calibri" w:eastAsia="Calibri" w:hAnsi="Calibri" w:cs="Calibri"/>
          <w:noProof/>
          <w:sz w:val="22"/>
        </w:rPr>
        <mc:AlternateContent>
          <mc:Choice Requires="wpg">
            <w:drawing>
              <wp:inline distT="0" distB="0" distL="0" distR="0" wp14:anchorId="3FD189C4" wp14:editId="649EF2A7">
                <wp:extent cx="3060192" cy="1762247"/>
                <wp:effectExtent l="0" t="0" r="0" b="0"/>
                <wp:docPr id="9546" name="Group 9546"/>
                <wp:cNvGraphicFramePr/>
                <a:graphic xmlns:a="http://schemas.openxmlformats.org/drawingml/2006/main">
                  <a:graphicData uri="http://schemas.microsoft.com/office/word/2010/wordprocessingGroup">
                    <wpg:wgp>
                      <wpg:cNvGrpSpPr/>
                      <wpg:grpSpPr>
                        <a:xfrm>
                          <a:off x="0" y="0"/>
                          <a:ext cx="3060192" cy="1762247"/>
                          <a:chOff x="0" y="0"/>
                          <a:chExt cx="3060192" cy="1762247"/>
                        </a:xfrm>
                      </wpg:grpSpPr>
                      <pic:pic xmlns:pic="http://schemas.openxmlformats.org/drawingml/2006/picture">
                        <pic:nvPicPr>
                          <pic:cNvPr id="10256" name="Picture 10256"/>
                          <pic:cNvPicPr/>
                        </pic:nvPicPr>
                        <pic:blipFill>
                          <a:blip r:embed="rId33"/>
                          <a:stretch>
                            <a:fillRect/>
                          </a:stretch>
                        </pic:blipFill>
                        <pic:spPr>
                          <a:xfrm>
                            <a:off x="0" y="0"/>
                            <a:ext cx="2721864" cy="1762247"/>
                          </a:xfrm>
                          <a:prstGeom prst="rect">
                            <a:avLst/>
                          </a:prstGeom>
                        </pic:spPr>
                      </pic:pic>
                      <wps:wsp>
                        <wps:cNvPr id="9497" name="Rectangle 9497"/>
                        <wps:cNvSpPr/>
                        <wps:spPr>
                          <a:xfrm>
                            <a:off x="2075688" y="948199"/>
                            <a:ext cx="1309390" cy="154090"/>
                          </a:xfrm>
                          <a:prstGeom prst="rect">
                            <a:avLst/>
                          </a:prstGeom>
                          <a:ln>
                            <a:noFill/>
                          </a:ln>
                        </wps:spPr>
                        <wps:txbx>
                          <w:txbxContent>
                            <w:p w14:paraId="1DB84298" w14:textId="77777777" w:rsidR="00FE0DB9" w:rsidRDefault="00DE4BA4">
                              <w:pPr>
                                <w:spacing w:after="160" w:line="259" w:lineRule="auto"/>
                                <w:ind w:left="0" w:right="0"/>
                                <w:jc w:val="left"/>
                              </w:pPr>
                              <w:r>
                                <w:rPr>
                                  <w:sz w:val="26"/>
                                  <w:u w:val="single" w:color="000000"/>
                                </w:rPr>
                                <w:t>KOUROUMA</w:t>
                              </w:r>
                            </w:p>
                          </w:txbxContent>
                        </wps:txbx>
                        <wps:bodyPr horzOverflow="overflow" vert="horz" lIns="0" tIns="0" rIns="0" bIns="0" rtlCol="0">
                          <a:noAutofit/>
                        </wps:bodyPr>
                      </wps:wsp>
                    </wpg:wgp>
                  </a:graphicData>
                </a:graphic>
              </wp:inline>
            </w:drawing>
          </mc:Choice>
          <mc:Fallback xmlns:a="http://schemas.openxmlformats.org/drawingml/2006/main">
            <w:pict>
              <v:group id="Group 9546" style="width:240.96pt;height:138.76pt;mso-position-horizontal-relative:char;mso-position-vertical-relative:line" coordsize="30601,17622">
                <v:shape id="Picture 10256" style="position:absolute;width:27218;height:17622;left:0;top:0;" filled="f">
                  <v:imagedata r:id="rId34"/>
                </v:shape>
                <v:rect id="Rectangle 9497" style="position:absolute;width:13093;height:1540;left:20756;top:9481;" filled="f" stroked="f">
                  <v:textbox inset="0,0,0,0">
                    <w:txbxContent>
                      <w:p>
                        <w:pPr>
                          <w:spacing w:before="0" w:after="160" w:line="259" w:lineRule="auto"/>
                          <w:ind w:left="0" w:right="0" w:firstLine="0"/>
                          <w:jc w:val="left"/>
                        </w:pPr>
                        <w:r>
                          <w:rPr>
                            <w:rFonts w:cs="Times New Roman" w:hAnsi="Times New Roman" w:eastAsia="Times New Roman" w:ascii="Times New Roman"/>
                            <w:sz w:val="26"/>
                            <w:u w:val="single" w:color="000000"/>
                          </w:rPr>
                          <w:t xml:space="preserve">KOUROUMA</w:t>
                        </w:r>
                      </w:p>
                    </w:txbxContent>
                  </v:textbox>
                </v:rect>
              </v:group>
            </w:pict>
          </mc:Fallback>
        </mc:AlternateContent>
      </w:r>
    </w:p>
    <w:sectPr w:rsidR="00FE0DB9">
      <w:pgSz w:w="11904" w:h="16834"/>
      <w:pgMar w:top="704" w:right="682" w:bottom="1820" w:left="135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 w:name="Aptos Display">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w14:anchorId="41C2F266" id="3259" o:spid="_x0000_i1025" style="width:3.5pt;height:3.75pt" coordsize="" o:spt="100" o:bullet="t" adj="0,,0" path="" stroked="f">
        <v:stroke joinstyle="miter"/>
        <v:imagedata r:id="rId1" o:title="image30"/>
        <v:formulas/>
        <v:path o:connecttype="segments"/>
      </v:shape>
    </w:pict>
  </w:numPicBullet>
  <w:numPicBullet w:numPicBulletId="1">
    <w:pict>
      <v:shape w14:anchorId="3BF45878" id="5370" o:spid="_x0000_i1026" style="width:3.5pt;height:3.75pt" coordsize="" o:spt="100" o:bullet="t" adj="0,,0" path="" stroked="f">
        <v:stroke joinstyle="miter"/>
        <v:imagedata r:id="rId2" o:title="image31"/>
        <v:formulas/>
        <v:path o:connecttype="segments"/>
      </v:shape>
    </w:pict>
  </w:numPicBullet>
  <w:abstractNum w:abstractNumId="0" w15:restartNumberingAfterBreak="0">
    <w:nsid w:val="1A1A125E"/>
    <w:multiLevelType w:val="hybridMultilevel"/>
    <w:tmpl w:val="FFFFFFFF"/>
    <w:lvl w:ilvl="0" w:tplc="81842ED2">
      <w:start w:val="1"/>
      <w:numFmt w:val="bullet"/>
      <w:lvlText w:val="•"/>
      <w:lvlPicBulletId w:val="1"/>
      <w:lvlJc w:val="left"/>
      <w:pPr>
        <w:ind w:left="7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8729394">
      <w:start w:val="1"/>
      <w:numFmt w:val="bullet"/>
      <w:lvlText w:val="o"/>
      <w:lvlJc w:val="left"/>
      <w:pPr>
        <w:ind w:left="17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99E0FE0">
      <w:start w:val="1"/>
      <w:numFmt w:val="bullet"/>
      <w:lvlText w:val="▪"/>
      <w:lvlJc w:val="left"/>
      <w:pPr>
        <w:ind w:left="24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82A8674">
      <w:start w:val="1"/>
      <w:numFmt w:val="bullet"/>
      <w:lvlText w:val="•"/>
      <w:lvlJc w:val="left"/>
      <w:pPr>
        <w:ind w:left="3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246D030">
      <w:start w:val="1"/>
      <w:numFmt w:val="bullet"/>
      <w:lvlText w:val="o"/>
      <w:lvlJc w:val="left"/>
      <w:pPr>
        <w:ind w:left="3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EE28396">
      <w:start w:val="1"/>
      <w:numFmt w:val="bullet"/>
      <w:lvlText w:val="▪"/>
      <w:lvlJc w:val="left"/>
      <w:pPr>
        <w:ind w:left="4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414E90A">
      <w:start w:val="1"/>
      <w:numFmt w:val="bullet"/>
      <w:lvlText w:val="•"/>
      <w:lvlJc w:val="left"/>
      <w:pPr>
        <w:ind w:left="5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61A4C76">
      <w:start w:val="1"/>
      <w:numFmt w:val="bullet"/>
      <w:lvlText w:val="o"/>
      <w:lvlJc w:val="left"/>
      <w:pPr>
        <w:ind w:left="6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12E3B70">
      <w:start w:val="1"/>
      <w:numFmt w:val="bullet"/>
      <w:lvlText w:val="▪"/>
      <w:lvlJc w:val="left"/>
      <w:pPr>
        <w:ind w:left="6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ACE01FA"/>
    <w:multiLevelType w:val="hybridMultilevel"/>
    <w:tmpl w:val="FFFFFFFF"/>
    <w:lvl w:ilvl="0" w:tplc="F1423A64">
      <w:start w:val="1"/>
      <w:numFmt w:val="upperRoman"/>
      <w:lvlText w:val="%1."/>
      <w:lvlJc w:val="left"/>
      <w:pPr>
        <w:ind w:left="34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55845CA">
      <w:start w:val="1"/>
      <w:numFmt w:val="lowerLetter"/>
      <w:lvlText w:val="%2"/>
      <w:lvlJc w:val="left"/>
      <w:pPr>
        <w:ind w:left="1082"/>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A19C63F8">
      <w:start w:val="1"/>
      <w:numFmt w:val="lowerRoman"/>
      <w:lvlText w:val="%3"/>
      <w:lvlJc w:val="left"/>
      <w:pPr>
        <w:ind w:left="1802"/>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8E3CFC5A">
      <w:start w:val="1"/>
      <w:numFmt w:val="decimal"/>
      <w:lvlText w:val="%4"/>
      <w:lvlJc w:val="left"/>
      <w:pPr>
        <w:ind w:left="2522"/>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B8D65A82">
      <w:start w:val="1"/>
      <w:numFmt w:val="lowerLetter"/>
      <w:lvlText w:val="%5"/>
      <w:lvlJc w:val="left"/>
      <w:pPr>
        <w:ind w:left="3242"/>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B19E9848">
      <w:start w:val="1"/>
      <w:numFmt w:val="lowerRoman"/>
      <w:lvlText w:val="%6"/>
      <w:lvlJc w:val="left"/>
      <w:pPr>
        <w:ind w:left="3962"/>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6E46F83A">
      <w:start w:val="1"/>
      <w:numFmt w:val="decimal"/>
      <w:lvlText w:val="%7"/>
      <w:lvlJc w:val="left"/>
      <w:pPr>
        <w:ind w:left="4682"/>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08044B4">
      <w:start w:val="1"/>
      <w:numFmt w:val="lowerLetter"/>
      <w:lvlText w:val="%8"/>
      <w:lvlJc w:val="left"/>
      <w:pPr>
        <w:ind w:left="5402"/>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05FAAD62">
      <w:start w:val="1"/>
      <w:numFmt w:val="lowerRoman"/>
      <w:lvlText w:val="%9"/>
      <w:lvlJc w:val="left"/>
      <w:pPr>
        <w:ind w:left="6122"/>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2" w15:restartNumberingAfterBreak="0">
    <w:nsid w:val="20AD4E57"/>
    <w:multiLevelType w:val="hybridMultilevel"/>
    <w:tmpl w:val="FFFFFFFF"/>
    <w:lvl w:ilvl="0" w:tplc="4426B468">
      <w:start w:val="1"/>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AFD61564">
      <w:start w:val="2"/>
      <w:numFmt w:val="decimal"/>
      <w:lvlText w:val="%2."/>
      <w:lvlJc w:val="left"/>
      <w:pPr>
        <w:ind w:left="69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EBF0D55C">
      <w:start w:val="1"/>
      <w:numFmt w:val="lowerRoman"/>
      <w:lvlText w:val="%3"/>
      <w:lvlJc w:val="left"/>
      <w:pPr>
        <w:ind w:left="14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ED8C3AC">
      <w:start w:val="1"/>
      <w:numFmt w:val="decimal"/>
      <w:lvlText w:val="%4"/>
      <w:lvlJc w:val="left"/>
      <w:pPr>
        <w:ind w:left="21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2F60DDA">
      <w:start w:val="1"/>
      <w:numFmt w:val="lowerLetter"/>
      <w:lvlText w:val="%5"/>
      <w:lvlJc w:val="left"/>
      <w:pPr>
        <w:ind w:left="287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8BC845C">
      <w:start w:val="1"/>
      <w:numFmt w:val="lowerRoman"/>
      <w:lvlText w:val="%6"/>
      <w:lvlJc w:val="left"/>
      <w:pPr>
        <w:ind w:left="35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ADC82D8">
      <w:start w:val="1"/>
      <w:numFmt w:val="decimal"/>
      <w:lvlText w:val="%7"/>
      <w:lvlJc w:val="left"/>
      <w:pPr>
        <w:ind w:left="43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892010A">
      <w:start w:val="1"/>
      <w:numFmt w:val="lowerLetter"/>
      <w:lvlText w:val="%8"/>
      <w:lvlJc w:val="left"/>
      <w:pPr>
        <w:ind w:left="50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1BC4BFE">
      <w:start w:val="1"/>
      <w:numFmt w:val="lowerRoman"/>
      <w:lvlText w:val="%9"/>
      <w:lvlJc w:val="left"/>
      <w:pPr>
        <w:ind w:left="57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 w15:restartNumberingAfterBreak="0">
    <w:nsid w:val="497263BB"/>
    <w:multiLevelType w:val="hybridMultilevel"/>
    <w:tmpl w:val="FFFFFFFF"/>
    <w:lvl w:ilvl="0" w:tplc="7C6E10DC">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F542D8E">
      <w:start w:val="1"/>
      <w:numFmt w:val="bullet"/>
      <w:lvlRestart w:val="0"/>
      <w:lvlText w:val="•"/>
      <w:lvlPicBulletId w:val="0"/>
      <w:lvlJc w:val="left"/>
      <w:pPr>
        <w:ind w:left="7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1DC8C52">
      <w:start w:val="1"/>
      <w:numFmt w:val="bullet"/>
      <w:lvlText w:val="▪"/>
      <w:lvlJc w:val="left"/>
      <w:pPr>
        <w:ind w:left="17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0CAA9C4">
      <w:start w:val="1"/>
      <w:numFmt w:val="bullet"/>
      <w:lvlText w:val="•"/>
      <w:lvlJc w:val="left"/>
      <w:pPr>
        <w:ind w:left="24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B8ADB8">
      <w:start w:val="1"/>
      <w:numFmt w:val="bullet"/>
      <w:lvlText w:val="o"/>
      <w:lvlJc w:val="left"/>
      <w:pPr>
        <w:ind w:left="32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8A2446E">
      <w:start w:val="1"/>
      <w:numFmt w:val="bullet"/>
      <w:lvlText w:val="▪"/>
      <w:lvlJc w:val="left"/>
      <w:pPr>
        <w:ind w:left="39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AF63DA4">
      <w:start w:val="1"/>
      <w:numFmt w:val="bullet"/>
      <w:lvlText w:val="•"/>
      <w:lvlJc w:val="left"/>
      <w:pPr>
        <w:ind w:left="46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9BE7718">
      <w:start w:val="1"/>
      <w:numFmt w:val="bullet"/>
      <w:lvlText w:val="o"/>
      <w:lvlJc w:val="left"/>
      <w:pPr>
        <w:ind w:left="53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C2471CA">
      <w:start w:val="1"/>
      <w:numFmt w:val="bullet"/>
      <w:lvlText w:val="▪"/>
      <w:lvlJc w:val="left"/>
      <w:pPr>
        <w:ind w:left="60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890918851">
    <w:abstractNumId w:val="1"/>
  </w:num>
  <w:num w:numId="2" w16cid:durableId="1878080120">
    <w:abstractNumId w:val="2"/>
  </w:num>
  <w:num w:numId="3" w16cid:durableId="1885096983">
    <w:abstractNumId w:val="3"/>
  </w:num>
  <w:num w:numId="4" w16cid:durableId="447241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55"/>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DB9"/>
    <w:rsid w:val="00D5119C"/>
    <w:rsid w:val="00DE4BA4"/>
    <w:rsid w:val="00FE0DB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26F5852"/>
  <w15:docId w15:val="{B2D6A6AF-8B2E-B545-A86B-EB3899767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5" w:line="247" w:lineRule="auto"/>
      <w:ind w:left="14" w:right="394"/>
      <w:jc w:val="both"/>
    </w:pPr>
    <w:rPr>
      <w:rFonts w:ascii="Times New Roman" w:eastAsia="Times New Roman" w:hAnsi="Times New Roman" w:cs="Times New Roman"/>
      <w:color w:val="000000"/>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6.jpg" /><Relationship Id="rId13" Type="http://schemas.openxmlformats.org/officeDocument/2006/relationships/image" Target="media/image11.jpg" /><Relationship Id="rId18" Type="http://schemas.openxmlformats.org/officeDocument/2006/relationships/image" Target="media/image16.jpg" /><Relationship Id="rId26" Type="http://schemas.openxmlformats.org/officeDocument/2006/relationships/image" Target="media/image24.jpg" /><Relationship Id="rId3" Type="http://schemas.openxmlformats.org/officeDocument/2006/relationships/settings" Target="settings.xml" /><Relationship Id="rId21" Type="http://schemas.openxmlformats.org/officeDocument/2006/relationships/image" Target="media/image19.jpg" /><Relationship Id="rId34" Type="http://schemas.openxmlformats.org/officeDocument/2006/relationships/image" Target="media/image79.jpg" /><Relationship Id="rId7" Type="http://schemas.openxmlformats.org/officeDocument/2006/relationships/image" Target="media/image5.jpg" /><Relationship Id="rId12" Type="http://schemas.openxmlformats.org/officeDocument/2006/relationships/image" Target="media/image10.jpg" /><Relationship Id="rId17" Type="http://schemas.openxmlformats.org/officeDocument/2006/relationships/image" Target="media/image15.jpg" /><Relationship Id="rId25" Type="http://schemas.openxmlformats.org/officeDocument/2006/relationships/image" Target="media/image23.jpg" /><Relationship Id="rId33" Type="http://schemas.openxmlformats.org/officeDocument/2006/relationships/image" Target="media/image31.jpg" /><Relationship Id="rId2" Type="http://schemas.openxmlformats.org/officeDocument/2006/relationships/styles" Target="styles.xml" /><Relationship Id="rId16" Type="http://schemas.openxmlformats.org/officeDocument/2006/relationships/image" Target="media/image14.jpg" /><Relationship Id="rId20" Type="http://schemas.openxmlformats.org/officeDocument/2006/relationships/image" Target="media/image18.jpg" /><Relationship Id="rId29" Type="http://schemas.openxmlformats.org/officeDocument/2006/relationships/image" Target="media/image27.jpg" /><Relationship Id="rId1" Type="http://schemas.openxmlformats.org/officeDocument/2006/relationships/numbering" Target="numbering.xml" /><Relationship Id="rId6" Type="http://schemas.openxmlformats.org/officeDocument/2006/relationships/image" Target="media/image4.jpg" /><Relationship Id="rId11" Type="http://schemas.openxmlformats.org/officeDocument/2006/relationships/image" Target="media/image9.jpg" /><Relationship Id="rId24" Type="http://schemas.openxmlformats.org/officeDocument/2006/relationships/image" Target="media/image22.jpg" /><Relationship Id="rId32" Type="http://schemas.openxmlformats.org/officeDocument/2006/relationships/image" Target="media/image30.jpg" /><Relationship Id="rId5" Type="http://schemas.openxmlformats.org/officeDocument/2006/relationships/image" Target="media/image3.jpg" /><Relationship Id="rId15" Type="http://schemas.openxmlformats.org/officeDocument/2006/relationships/image" Target="media/image13.jpg" /><Relationship Id="rId23" Type="http://schemas.openxmlformats.org/officeDocument/2006/relationships/image" Target="media/image21.jpg" /><Relationship Id="rId28" Type="http://schemas.openxmlformats.org/officeDocument/2006/relationships/image" Target="media/image26.jpg" /><Relationship Id="rId36" Type="http://schemas.openxmlformats.org/officeDocument/2006/relationships/theme" Target="theme/theme1.xml" /><Relationship Id="rId10" Type="http://schemas.openxmlformats.org/officeDocument/2006/relationships/image" Target="media/image8.jpg" /><Relationship Id="rId19" Type="http://schemas.openxmlformats.org/officeDocument/2006/relationships/image" Target="media/image17.jpg" /><Relationship Id="rId31" Type="http://schemas.openxmlformats.org/officeDocument/2006/relationships/image" Target="media/image29.jpg" /><Relationship Id="rId4" Type="http://schemas.openxmlformats.org/officeDocument/2006/relationships/webSettings" Target="webSettings.xml" /><Relationship Id="rId9" Type="http://schemas.openxmlformats.org/officeDocument/2006/relationships/image" Target="media/image7.jpg" /><Relationship Id="rId14" Type="http://schemas.openxmlformats.org/officeDocument/2006/relationships/image" Target="media/image12.jpg" /><Relationship Id="rId22" Type="http://schemas.openxmlformats.org/officeDocument/2006/relationships/image" Target="media/image20.jpg" /><Relationship Id="rId27" Type="http://schemas.openxmlformats.org/officeDocument/2006/relationships/image" Target="media/image25.jpg" /><Relationship Id="rId30" Type="http://schemas.openxmlformats.org/officeDocument/2006/relationships/image" Target="media/image28.jpg" /><Relationship Id="rId35" Type="http://schemas.openxmlformats.org/officeDocument/2006/relationships/fontTable" Target="fontTable.xml" /></Relationships>
</file>

<file path=word/_rels/numbering.xml.rels><?xml version="1.0" encoding="UTF-8" standalone="yes"?>
<Relationships xmlns="http://schemas.openxmlformats.org/package/2006/relationships"><Relationship Id="rId2" Type="http://schemas.openxmlformats.org/officeDocument/2006/relationships/image" Target="media/image2.jpeg" /><Relationship Id="rId1" Type="http://schemas.openxmlformats.org/officeDocument/2006/relationships/image" Target="media/image1.jpeg"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671</Words>
  <Characters>3694</Characters>
  <Application>Microsoft Office Word</Application>
  <DocSecurity>0</DocSecurity>
  <Lines>30</Lines>
  <Paragraphs>8</Paragraphs>
  <ScaleCrop>false</ScaleCrop>
  <Company/>
  <LinksUpToDate>false</LinksUpToDate>
  <CharactersWithSpaces>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sekou sanoh</cp:lastModifiedBy>
  <cp:revision>2</cp:revision>
  <dcterms:created xsi:type="dcterms:W3CDTF">2026-08-02T21:11:00Z</dcterms:created>
  <dcterms:modified xsi:type="dcterms:W3CDTF">2026-08-02T21:11:00Z</dcterms:modified>
</cp:coreProperties>
</file>